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345"/>
        <w:gridCol w:w="3365"/>
        <w:gridCol w:w="360"/>
        <w:gridCol w:w="257"/>
        <w:gridCol w:w="4279"/>
      </w:tblGrid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10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104A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104A9F">
              <w:rPr>
                <w:szCs w:val="28"/>
              </w:rPr>
              <w:t>25 сентября 2020 года № 278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12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</w:tc>
      </w:tr>
      <w:tr w:rsidR="00E5681B" w:rsidTr="00104A9F">
        <w:trPr>
          <w:cantSplit/>
        </w:trPr>
        <w:tc>
          <w:tcPr>
            <w:tcW w:w="53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E5681B" w:rsidRDefault="00E5681B" w:rsidP="004B6145">
            <w:pPr>
              <w:ind w:left="1360"/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E5681B" w:rsidTr="00104A9F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104A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104A9F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104A9F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E5681B" w:rsidRDefault="00E5681B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721"/>
        <w:gridCol w:w="3441"/>
        <w:gridCol w:w="618"/>
        <w:gridCol w:w="426"/>
        <w:gridCol w:w="30"/>
        <w:gridCol w:w="395"/>
        <w:gridCol w:w="496"/>
        <w:gridCol w:w="559"/>
        <w:gridCol w:w="504"/>
        <w:gridCol w:w="293"/>
        <w:gridCol w:w="274"/>
        <w:gridCol w:w="184"/>
        <w:gridCol w:w="8"/>
        <w:gridCol w:w="1084"/>
        <w:gridCol w:w="130"/>
        <w:gridCol w:w="8"/>
      </w:tblGrid>
      <w:tr w:rsidR="00E5681B" w:rsidTr="00E5681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E5681B">
            <w:pPr>
              <w:rPr>
                <w:szCs w:val="28"/>
              </w:rPr>
            </w:pPr>
          </w:p>
        </w:tc>
        <w:tc>
          <w:tcPr>
            <w:tcW w:w="4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24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</w:p>
        </w:tc>
      </w:tr>
      <w:tr w:rsidR="00E5681B" w:rsidTr="00E5681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4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Cs w:val="28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Default="00E5681B" w:rsidP="004B6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81B" w:rsidTr="00E5681B">
        <w:trPr>
          <w:gridAfter w:val="1"/>
          <w:wAfter w:w="8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</w:p>
        </w:tc>
        <w:tc>
          <w:tcPr>
            <w:tcW w:w="7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BA119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ВЕДОМСТВЕННАЯ СТРУКТУРА </w:t>
            </w:r>
            <w:r>
              <w:rPr>
                <w:szCs w:val="28"/>
              </w:rPr>
              <w:br/>
              <w:t xml:space="preserve"> расходов бюджета  муниципального образования </w:t>
            </w:r>
            <w:r>
              <w:rPr>
                <w:szCs w:val="28"/>
              </w:rPr>
              <w:br/>
              <w:t>город-курорт Геленджик на 2020 год</w:t>
            </w:r>
          </w:p>
          <w:p w:rsidR="00BA119D" w:rsidRDefault="00BA119D" w:rsidP="00BA119D">
            <w:pPr>
              <w:jc w:val="center"/>
              <w:rPr>
                <w:szCs w:val="28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center"/>
              <w:rPr>
                <w:szCs w:val="28"/>
              </w:rPr>
            </w:pPr>
          </w:p>
        </w:tc>
      </w:tr>
      <w:tr w:rsidR="00E5681B" w:rsidTr="00E5681B">
        <w:trPr>
          <w:gridAfter w:val="2"/>
          <w:wAfter w:w="138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E5681B" w:rsidRPr="00E5681B" w:rsidTr="00E5681B">
        <w:trPr>
          <w:gridAfter w:val="2"/>
          <w:wAfter w:w="138" w:type="dxa"/>
          <w:cantSplit/>
          <w:trHeight w:val="276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№ п/п</w:t>
            </w:r>
          </w:p>
        </w:tc>
        <w:tc>
          <w:tcPr>
            <w:tcW w:w="4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Наименование </w:t>
            </w:r>
          </w:p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показателя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Вед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BA119D">
            <w:pPr>
              <w:ind w:left="-52" w:right="-56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Рз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BA119D">
            <w:pPr>
              <w:ind w:left="-52" w:right="-56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Сумма</w:t>
            </w:r>
          </w:p>
        </w:tc>
      </w:tr>
      <w:tr w:rsidR="00E5681B" w:rsidRPr="00E5681B" w:rsidTr="00E5681B">
        <w:trPr>
          <w:gridAfter w:val="2"/>
          <w:wAfter w:w="138" w:type="dxa"/>
          <w:cantSplit/>
          <w:trHeight w:val="276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</w:tr>
    </w:tbl>
    <w:p w:rsidR="00E5681B" w:rsidRPr="00E5681B" w:rsidRDefault="00E5681B">
      <w:pPr>
        <w:rPr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721"/>
        <w:gridCol w:w="3441"/>
        <w:gridCol w:w="618"/>
        <w:gridCol w:w="426"/>
        <w:gridCol w:w="30"/>
        <w:gridCol w:w="395"/>
        <w:gridCol w:w="496"/>
        <w:gridCol w:w="559"/>
        <w:gridCol w:w="505"/>
        <w:gridCol w:w="293"/>
        <w:gridCol w:w="274"/>
        <w:gridCol w:w="192"/>
        <w:gridCol w:w="1083"/>
        <w:gridCol w:w="138"/>
      </w:tblGrid>
      <w:tr w:rsidR="00E5681B" w:rsidRPr="00E5681B" w:rsidTr="00E5681B">
        <w:trPr>
          <w:gridAfter w:val="1"/>
          <w:wAfter w:w="138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</w:t>
            </w:r>
          </w:p>
        </w:tc>
      </w:tr>
      <w:tr w:rsidR="00E5681B" w:rsidRPr="00E5681B" w:rsidTr="00BA119D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681B" w:rsidRPr="00E5681B" w:rsidRDefault="00E5681B" w:rsidP="00BA119D">
            <w:pPr>
              <w:rPr>
                <w:b/>
                <w:bCs/>
                <w:sz w:val="24"/>
                <w:szCs w:val="24"/>
              </w:rPr>
            </w:pPr>
            <w:r w:rsidRPr="00E5681B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Default="00E5681B" w:rsidP="00E5681B">
            <w:pPr>
              <w:ind w:left="-108"/>
              <w:jc w:val="right"/>
              <w:rPr>
                <w:b/>
                <w:bCs/>
                <w:sz w:val="24"/>
                <w:szCs w:val="24"/>
              </w:rPr>
            </w:pPr>
            <w:r w:rsidRPr="00E5681B">
              <w:rPr>
                <w:b/>
                <w:bCs/>
                <w:sz w:val="24"/>
                <w:szCs w:val="24"/>
              </w:rPr>
              <w:t>4 157 839,6</w:t>
            </w:r>
          </w:p>
          <w:p w:rsidR="00BA119D" w:rsidRPr="00E5681B" w:rsidRDefault="00BA119D" w:rsidP="00E5681B">
            <w:pPr>
              <w:ind w:left="-108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Дума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5 226,1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5 211,1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4 356,9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4 356,9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4 356,9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1 671,1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1 671,1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1 671,1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2 685,8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2 685,8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2 469,1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216,7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Информирование граждан о деятельности органов местного самоуправле</w:t>
            </w:r>
            <w:r w:rsidRPr="00E5681B">
              <w:rPr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Администрация муниципального образования 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1 024 940,3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349 660,7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151 925,7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4 006,2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4 006,2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Развитие и обслуживание современной информационной инфраструктуры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1 402,1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1 402,1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1 402,1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Создание, развитие и обслуживание современной телекоммуникационной инфраструктуры администрация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578,6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32 1 02 10140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578,6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32 1 02 10140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578,6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Развитие специальных информационных и информационно-технологических систем обеспечения деятельности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1 984,4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32 1 03 10140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1 984,4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32 1 03 10140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1 984,4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Развитие сервисов для упрощения процедур взаимодействия населения и органов местного самоуправления муниципального образования город-курорт Геленджик с использованием информационно-коммуникационных технологий в различных сферах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32 1 04 10140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32 1 04 10140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147 919,5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147 919,5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147 919,5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131 163,8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125 830,6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4 820,2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3 202,5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3 141,5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61,0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628,4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6 385,5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6 259,4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126,1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3 458,0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3 332,4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125,6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640,8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640,8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регулированию тарифов организаций коммунального комплекса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439,6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392,7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325,2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320,8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Проведение выборов депутатов Думы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99 1 01 12230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99 1 01 12230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194 268,4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105 874,7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105 874,7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Повышение эффективности работы органов территориального общественного самоуправления муниципального образования город-курорт Геленджик по решению вопросов местного значения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3 226,0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территориального общественного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Премирование победителей конкурса на звание "Лучший орган территориального общественного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Уплата членских взносов в международную ассоциацию "Породненные города"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21 1 02 10040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21 1 02 10040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21 1 02 10050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412,7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21 1 02 10050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412,7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21 1 02 10930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21 1 02 10930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80 746,4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79 482,5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42 195,6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36 411,2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875,7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1 263,9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1 263,9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Содействие развитию муниципального управления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21 1 05 10930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21 1 05 10930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Информирование населения о деятельности органов местного самоуправления муниципального образования город-курорт Геленджик, о событиях и мероприятиях, проводимых на курорте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20 796,0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21 1 06 10030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18 996,0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21 1 06 10030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18 996,0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21 1 06 10930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21 1 06 10930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16 023,4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Стимулирование участия молодежи в разработке и реализации инвестиционных проектов в приоритетных направлениях экономики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ежегодного муниципального конкурса "Лучший молодежный инвестиционный проект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30 1 02 11060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30 1 02 11060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15 673,4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единого порядка размещения нестационарных торговых объектов, нестационарных объектов по оказанию услуг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15 673,4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30 9 02 10940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15 673,4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30 9 02 10940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30 9 02 10940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15 259,8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Снос объектов капитального строительства, являющихся самовольными постройками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31 9 02 10950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31 9 02 10950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26 401,7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26 401,7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26 401,7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 на осуществление деятельности по охране общественного порядка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33 1 01 11040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26 401,7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33 1 01 11040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26 401,7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Взаимодействие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34 2 01 10850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34 2 01 10850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Поддержка социально ориентированных некоммерческих организаций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по социальной поддержке и защите граждан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 реализацию программ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35 1 02 10580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35 1 02 10580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в сфере патриотического (военно-патриотического) воспитания граждан Российской Федерации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35 1 02 10600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35 1 02 10600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Координация информационно-пропагандистской, просветительской и разъяснительной работы в молодежной среде, в первую очередь среди обучающихся общеобразовательных организаций и студентов высших учебных заведений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37 1 02 10920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37 1 02 10920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45 057,9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45 057,9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45 057,9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43 415,4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43 415,4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Проведение Всероссийской переписи населения 2020 года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99 9 09 54690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99 9 09 54690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1 642,5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комплекса мероприятий по мобилизационной подготовке экономики муниципального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мероприятий по мобилизационной подготовке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99 9 01 11530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15 008,1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Мероприятие по поддержке сельскохозяйственного производства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30 1 03 60910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30 1 03 60910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Транспорт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10 655,3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10 655,3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10 655,3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10 655,3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в целях финансового обеспечения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10 655,3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99 9 09 10810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10 655,3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3 780,0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3 780,0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3 780,0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Разработка Стратегии социально-экономического развития муниципального образования город-курорт Геленджик на долгосрочный период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3 780,0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3 780,0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30 9 01 10940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3 780,0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Повышение конкурентоспособности субъектов предпринимательства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30 1 01 10940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172,8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Участие администрации муниципального образования город-курорт Геленджик в деятельности, направленной на привлечение инвестиций в экономику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172,8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30 2 01 10940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172,8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30 2 01 10940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172,8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588 442,3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588 442,3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588 442,3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588 442,3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Повышение эффективности, устойчивости и надежности функционирования систем водоснабжения и водоотведения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588 442,3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31 9 01 10390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105 844,0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31 9 01 10390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105 844,0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31 9 01 62790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482 598,3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31 9 01 62790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482 598,3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дополнительного профессионального образования лиц, замещающих муниципальные должности и должности муниципальной службы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71 538,1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8 586,0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14 815,0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14 815,0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14 815,0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14 815,0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Мера социальной поддержки граждан, награжденных медалью "За достойный вклад в развитие муниципального образования город-курорт Геленджик", в виде бесплатного проезда на автомобильном транспорте общего пользования на маршрутах городского,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268,7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268,7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Возмещение расходов на погребение, изготовление и установку надгробия в случае смерти лица, удостоенного звания "Почетный гражданин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Мера социальной поддержки гражданам, имеющим троих и более детей, проживающим на территории муниципального образования город-курорт Геленджик, в виде частичной компенсации стоимости подключения объекта капитального строительства, расположенного на земельном участке,  к сетям водоснабжения и (или) водоотведения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санаторно-курортного лечения лицу, удостоенному звания "Почетный гражданин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льготной стоимости услуги по помывке в бане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Меры социальной поддержки пенсионеров, постоянно проживающих в сельских населенных пунктах муниципального образования город-курорт Геленджик, в виде льготных поездок на автомобильном транспорте общего пользования на маршрутах муниципального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29 1 01 10750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6 778,3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29 1 01 10750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175,2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29 1 01 10750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6 603,1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компенсации расходов по оплате подписки на отдельное периодическое печатное издание, включенное в краевой реестр средств массовой информации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29 1 01 40030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29 1 01 40030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855,4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мера социальной поддержки  некоторых категорий граждан Российской Федерации в связи с 75-й годовщиной Победы в Великой Отечественной войне 1941-1945 годов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29 1 01 40040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6 675,0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29 1 01 40040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6 675,0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48 137,1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36 918,6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36 918,6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36 918,6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20 569,8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20 569,8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15 546,4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15 546,4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274,6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274,6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390,6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390,6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11 218,5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11 218,5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по обеспечению жильём молодых семей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11 218,5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01 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10 911,8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01 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10 911,8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01 W4970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306,7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01 W4970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306,7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Финансовое управление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41 532,0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41 482,0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24 752,2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24 752,2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24 752,2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24 752,2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24 752,2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18 417,3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6 334,9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13 729,8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13 729,8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13 729,8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13 729,8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13 729,8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13 729,8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Контрольно-счетная палата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6 435,2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6 403,6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6 403,6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6 403,6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6 403,6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1 671,1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1 671,1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1 671,1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2 442,8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2 289,7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2 289,7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1 571,1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699,6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21 604,2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21 559,2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21 559,2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21 559,2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"Подготовка градостроительной и землеустроительной документации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21 559,2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Подготовка градостроительной и землеустроительной документации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выполнения функций в сфере градостроительства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20 659,2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20 659,2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18 736,7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1 872,5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"Подготовка градостроительной и землеустроительной документации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выполнения функций в сфере градостроительства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 строительства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119 713,8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12 058,5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31 1 05 11580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31 1 05 11580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6 503,6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5 554,9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5 554,9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5 554,9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5 554,9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5 554,9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5 350,9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78 493,2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78 493,2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13 848,2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13 255,1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13 255,1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31 1 03 11580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13 255,1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31 1 03 11580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13 255,1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593,1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земельных участков инженерной инфраструктурой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593,1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593,1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31 2 02 11580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593,1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64 645,0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64 645,0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Проектирование и строительство газопроводов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64 645,0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12 813,0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12 813,0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51 832,0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51 832,0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26 134,6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26 114,5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26 114,5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26 114,5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26 114,5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26 114,5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26 114,5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2 407,5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2 407,5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2 407,5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2 407,5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2 407,5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2 407,5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1 376,0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1 031,5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гражданской обороны и чрезвычайных ситуаций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101 239,2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89 982,3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89 982,3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89 982,3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89 982,3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территории муниципального образования город-курорт Геленджик от чрезвычайных ситуаций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5 407,2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1 929,4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1 893,0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3 477,8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3 004,0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473,1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деятельности аварийно-спасательных служб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78 893,9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78 893,9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70 606,1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7 514,9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772,9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мероприятий по гражданской обороне, защите населения и территории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5 681,2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Мероприятия по предупреждению и ликвидации последствий чрезвычайных ситуаций, стихийных бедствий и их последствий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5 582,3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5 582,3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ситуаций природного и техногенного характера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67,7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67,7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11 166,9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11 166,9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10 635,8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10 635,8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мероприятий по гражданской обороне, защите населения и территории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10 635,8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10 635,8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10 635,8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деятельности аварийно-спасательных служб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58 663,9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28 916,6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28 916,6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19 681,4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19 681,4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15 355,7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15 355,7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14 034,1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1 318,2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4 325,7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1 006,0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1 006,0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3 319,7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3 319,7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9 218,8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9 218,8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9 218,8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9 218,8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9 218,8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4 734,2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4 734,2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4 187,4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4 187,4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4 187,4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4 187,4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4 187,4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24 963,1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24 963,1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24 963,1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24 963,1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24 963,1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3 089,6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3 089,6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7 970,6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7 970,6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13 902,9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13 902,9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жилищно-коммунального хозяйства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618 445,5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3 383,4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3 383,4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Повышение эффективности работы органов территориального общественного самоуправления муниципального образования город-курорт Геленджик по решению вопросов местного значения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2 873,4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253 820,2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253 482,1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доступности для маломобильных граждан наземных и подземных пешеходных переходов, расположенных на автомобильных дорогах местного значения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22 1 06 10990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22 1 06 10990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253 390,3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253 390,3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Содержание улично-дорожной сети и дорожной инфраструктуры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253 390,3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65 550,6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65 550,6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130 427,9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130 427,9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54 780,2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54 780,2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М2440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2 631,6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 01 М2440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2 631,6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357 860,8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Развитие сетей теплоснабжения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27 9 05 10890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27 9 05 10890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329 737,9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30 243,4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 программы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30 243,4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4 800,0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1 01 W5550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4 800,0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1 01 W5550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4 800,0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Улучшение архитектурного облика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25 443,4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20 1 02 10400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25 443,4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20 1 02 10400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25 443,4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298 963,3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"Развитие, реконструкция, капитальный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258 879,8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258 879,8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118 241,1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118 241,1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Озеленение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84 620,2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84 620,2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3 944,9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3 944,9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11 361,7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11 361,7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2 596,9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2 596,9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Софинансирование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S0360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38 115,0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1 01 S0360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38 115,0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Подпрограмма "Обращение с твердыми коммунальными отходами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40 083,5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сбора и транспортировки твердых коммунальных отходов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40 083,5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27 2 01 10890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40 083,5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27 2 01 10890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40 083,5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531,2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26 552,9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26 547,8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26 547,8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25 266,6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18 928,7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17 495,4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1 128,8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6 337,9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5 789,1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1 281,2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27 9 03 60220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1 281,2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27 9 03 60220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1 117,2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27 9 03 60220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34 9 01 61650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3 371,2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Культура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3 371,2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2 921,2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2 921,2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2 921,2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относящихся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27 9 04 10290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803,3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27 9 04 10290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803,3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04 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2 025,9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04 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2 025,9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04 W2990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9 04 W2990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образования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1 590 200,0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1 571 873,6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630 518,1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1 281,9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1 281,9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организациях путем создания в муниципальных дошкольных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1 281,9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1 281,9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22 1 01 10990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1 281,9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626 378,6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626 378,6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24 920,1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19 247,8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19 247,8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Оснащение новых дошкольных учреждений (групп)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1 716,2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1 716,2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3 586,1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3 586,1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1 814,5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398,6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398,6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1 415,9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1 415,9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599 644,0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258 458,1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258 458,1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337 490,0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337 490,0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24 1 06 62460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3 695,9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24 1 06 62460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2 038,8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24 1 06 62460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1 657,1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911,6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1 946,0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1 946,0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1 946,0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1 946,0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1 946,0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740 176,5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734 788,7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734 788,7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25 118,4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7 676,9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7 676,9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перевозок обучающихся муниципальных образовательных организаций муниципального образования город-курорт Геленджик, реализующих общеобразовательные 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10 289,6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10 289,6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Оснащение новых общеобразовательных учреждений (зданий)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2 202,5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24 1 01 10110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2 202,5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1 504,4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1 504,4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бюджетов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S2400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3 445,0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S2400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3 445,0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90 143,4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58 206,3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58 206,3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2 101,6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2 101,6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29 835,5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29 835,5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6 582,0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24 1 04 62500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6 582,0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24 1 04 62500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6 582,0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3 662,1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1 939,3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1 939,3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образовательных учреждений, не  являющихся педагогическими работниками, проживающих и работающих в сельской местности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1 685,1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1 685,1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574 518,7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124 986,8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124 986,8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449 531,9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449 531,9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Стимулирование педагогических работников с целью мотивации к повышению качества работы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13 436,6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24 1 07 53030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13 436,6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24 1 07 53030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13 436,6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E1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7 746,3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E1 S1690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7 746,3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E1 S1690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7 746,3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Федеральный проект "Безопасность дорожного движения"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R3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13 581,2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R3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R3 S0600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8 500,0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R3 W0600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5 081,2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R3 W0600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5 081,2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3 775,0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3 775,0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3 775,0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3 775,0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3 775,0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1 612,8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1 612,8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1 612,8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1 612,8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1 612,8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122 177,1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предоставления дополнительного образования детям в муниципальных образовательных организациях путем создания в муниципальных организациях дополнительного образования детей условий для получения детьми-инвалидами качественного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22 1 05 10990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22 1 05 10990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121 704,7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121 704,7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1 838,0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1 838,0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1 838,0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Развитие способностей обучающихся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1 009,9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мероприятий, направленных на формирование и развитие у обучающихся творческих способностей, способностей к занятиям физической культурой и спортом, а также на организацию их свободного времени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24 1 02 10160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1 009,9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24 1 02 10160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1 009,9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330,5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330,5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118 480,5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105 611,9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105 611,9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12 868,6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12 868,6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1 187,5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1 187,5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1 187,5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1 187,5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1 187,5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1 187,5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отдыха и оздоровления детей в каникулярное время образовательными организациями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515,5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77 298,9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77 298,9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77 298,9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Развитие способностей обучающихся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(олимпиадах, конкурсах, мероприятиях,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24 1 02 10670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24 1 02 10670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361,8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31,5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82,6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24 1 04 62500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82,6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24 1 04 62500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82,6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47,1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47,1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47,1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76 775,9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7 578,8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6 989,3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589,5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62 262,1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55 277,1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6 598,1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386,9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6 935,0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6 328,7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18 326,4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7 347,3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7 347,3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7 347,3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7 347,3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общеобразовательных учреждений, студентов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7 203,3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7 203,3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Ежемесячная денежная выплата обучающимся образовательных организаций высшего образования, направленным на обучение по образовательным программам высшего образования по педагогическим специальностям на основании договора о целевом обучении, заключенного с муниципальными общеобразовательными учреждениями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10 979,1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10 979,1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10 979,1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10 979,1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10 979,1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24 1 03 60710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10 816,9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321 039,6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64 290,2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64 290,2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доступной среды учреждений культуры для инвалидов и других маломобильных групп населения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236,6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63 060,2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63 060,2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Совершенствование деятельности муниципальных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61 689,0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61 689,0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61 689,0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1 202,7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1 202,7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1 202,7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168,5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78,1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90,4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256 749,4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Культура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235 554,9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доступной среды учреждений культуры для инвалидов и других маломобильных групп населения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870,9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232 026,0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232 026,0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Совершенствование деятельности муниципальных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214 940,1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213 762,1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213 762,1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L4670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1 123,6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L4670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1 123,6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S2960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01 S2960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16 575,4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3 900,5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3 900,5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9 641,2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135,2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9 506,0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мероприятий, посвященных 75-летию Победы в Великой Отечественной войне 1941-1945 годов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25 1 02 10860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2 883,7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25 1 02 10860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2 883,7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510,5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276,1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276,1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культурно-массовых мероприятий, направленных на поддержку семьи и детей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28 1 02 10510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28 1 02 10510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55,0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37 1 03 10920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453,0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99 9 09 62980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2 150,0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21 194,5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21 194,5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21 194,5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Совершенствование качества управления материальными, трудовыми и финансовыми ресурсами учреждений отрасли "Культура"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21 193,1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4 677,8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4 424,7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16 515,3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15 153,5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1 275,1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86,7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12.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226 186,4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6 565,4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6 565,4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6 565,4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6 565,4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6 565,4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6 565,4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5 856,8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707,2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219 621,0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216 564,2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216 564,2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216 564,2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Спортивная подготовка граждан в муниципальных учреждениях муниципального образования город-курорт Геленджик, осуществляющих спортивную подготовку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96 070,4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96 070,4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96 070,4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27 378,5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25 678,8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14 068,8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7 841,4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3 768,6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Участие спортсменов и команд муниципального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262,0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736,3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62,5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S2820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638,9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02 S2820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638,9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Совершенствование спортивной инфраструктуры и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93 115,3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1 144,4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492,9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651,5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26 1 04 54260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76 400,0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26 1 04 54260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76 400,0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Y4260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15 570,9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04 Y4260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15 570,9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3 056,8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3 056,8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3 056,8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3 056,8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3 056,8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2 874,0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182,1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929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0,7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13.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Управление по делам молодежи администрации муниципального образования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22 613,4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22 613,4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19 289,2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19 289,2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19 289,2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16 262,2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13 651,6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10 640,1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2 657,3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354,2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2 610,6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2 610,6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1 124,8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1 124,8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99,0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1 025,8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Создание условий для поддержания молодежных инициатив, содействие самореализации молодежи, повышению её компетенций и навыков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1 696,2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696,2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696,2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Организация и проведение муниципальных молодежных форумов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23 1 03 10430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23 1 03 10430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1 000,0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Информационное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23 1 04 10460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206,0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3 324,2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3 324,2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3 324,2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3 324,2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3 324,2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3 108,3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215,2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934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ind w:left="-108" w:right="-80"/>
              <w:jc w:val="center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>0,7</w:t>
            </w:r>
            <w:r w:rsidR="00BA119D">
              <w:rPr>
                <w:sz w:val="24"/>
                <w:szCs w:val="24"/>
              </w:rPr>
              <w:t>»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81B" w:rsidRPr="00E5681B" w:rsidRDefault="00E5681B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4B6145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145" w:rsidRPr="00E5681B" w:rsidRDefault="004B6145" w:rsidP="004B6145">
            <w:pPr>
              <w:jc w:val="right"/>
              <w:rPr>
                <w:sz w:val="24"/>
                <w:szCs w:val="24"/>
              </w:rPr>
            </w:pP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Pr="00E5681B" w:rsidRDefault="00E5681B" w:rsidP="004B61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145" w:rsidRPr="00E5681B" w:rsidTr="004B6145">
        <w:trPr>
          <w:gridAfter w:val="1"/>
          <w:wAfter w:w="138" w:type="dxa"/>
        </w:trPr>
        <w:tc>
          <w:tcPr>
            <w:tcW w:w="5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6145" w:rsidRPr="00E5681B" w:rsidRDefault="004B6145" w:rsidP="004B6145">
            <w:pPr>
              <w:rPr>
                <w:szCs w:val="28"/>
              </w:rPr>
            </w:pPr>
            <w:r w:rsidRPr="00E5681B">
              <w:rPr>
                <w:szCs w:val="28"/>
              </w:rPr>
              <w:t xml:space="preserve">Глава муниципального образования </w:t>
            </w:r>
            <w:r w:rsidRPr="00E5681B"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145" w:rsidRPr="00E5681B" w:rsidRDefault="004B6145" w:rsidP="004B6145">
            <w:pPr>
              <w:rPr>
                <w:szCs w:val="28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145" w:rsidRPr="00E5681B" w:rsidRDefault="004B6145" w:rsidP="004B6145">
            <w:pPr>
              <w:ind w:right="-57"/>
              <w:jc w:val="right"/>
              <w:rPr>
                <w:szCs w:val="28"/>
              </w:rPr>
            </w:pPr>
            <w:r w:rsidRPr="00E5681B">
              <w:rPr>
                <w:szCs w:val="28"/>
              </w:rPr>
              <w:t>А.А. Богодистов</w:t>
            </w:r>
          </w:p>
        </w:tc>
      </w:tr>
      <w:tr w:rsidR="00E5681B" w:rsidRP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  <w:r w:rsidRPr="00E56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Pr="00E5681B" w:rsidRDefault="00E5681B" w:rsidP="004B614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Pr="00E5681B" w:rsidRDefault="00E5681B" w:rsidP="004B61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Default="00E5681B" w:rsidP="004B6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Default="00E5681B" w:rsidP="004B6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81B" w:rsidTr="00E5681B">
        <w:trPr>
          <w:gridAfter w:val="1"/>
          <w:wAfter w:w="138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Default="00E5681B" w:rsidP="004B6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81B" w:rsidTr="00E5681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Default="00E5681B" w:rsidP="004B6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681B" w:rsidTr="00E5681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81B" w:rsidRDefault="00E5681B" w:rsidP="004B6145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81B" w:rsidRDefault="00E5681B" w:rsidP="004B61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681B" w:rsidRPr="005172BA" w:rsidRDefault="00E5681B" w:rsidP="00E5681B"/>
    <w:p w:rsidR="002500BB" w:rsidRPr="00E5681B" w:rsidRDefault="002500BB" w:rsidP="00E5681B"/>
    <w:sectPr w:rsidR="002500BB" w:rsidRPr="00E5681B" w:rsidSect="00E5681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45" w:rsidRDefault="004B6145" w:rsidP="00E12559">
      <w:r>
        <w:separator/>
      </w:r>
    </w:p>
  </w:endnote>
  <w:endnote w:type="continuationSeparator" w:id="0">
    <w:p w:rsidR="004B6145" w:rsidRDefault="004B614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45" w:rsidRDefault="004B6145" w:rsidP="00E12559">
      <w:r>
        <w:separator/>
      </w:r>
    </w:p>
  </w:footnote>
  <w:footnote w:type="continuationSeparator" w:id="0">
    <w:p w:rsidR="004B6145" w:rsidRDefault="004B614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4B6145" w:rsidRDefault="004B614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A9F">
          <w:rPr>
            <w:noProof/>
          </w:rPr>
          <w:t>98</w:t>
        </w:r>
        <w:r>
          <w:rPr>
            <w:noProof/>
          </w:rPr>
          <w:fldChar w:fldCharType="end"/>
        </w:r>
      </w:p>
    </w:sdtContent>
  </w:sdt>
  <w:p w:rsidR="004B6145" w:rsidRDefault="004B61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1B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4A9F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14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19D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5681B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AAD5CFA-B8E1-474F-B44A-731003F4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A1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43</TotalTime>
  <Pages>98</Pages>
  <Words>23272</Words>
  <Characters>132654</Characters>
  <Application>Microsoft Office Word</Application>
  <DocSecurity>0</DocSecurity>
  <Lines>1105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155615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3</cp:revision>
  <cp:lastPrinted>2020-09-24T09:56:00Z</cp:lastPrinted>
  <dcterms:created xsi:type="dcterms:W3CDTF">2020-09-24T09:43:00Z</dcterms:created>
  <dcterms:modified xsi:type="dcterms:W3CDTF">2020-09-28T07:56:00Z</dcterms:modified>
</cp:coreProperties>
</file>